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21" w:rsidRDefault="001F7A21" w:rsidP="001F7A21">
      <w:pPr>
        <w:spacing w:line="576" w:lineRule="exact"/>
        <w:rPr>
          <w:rFonts w:ascii="黑体" w:eastAsia="黑体" w:hAnsi="黑体"/>
          <w:sz w:val="32"/>
          <w:szCs w:val="32"/>
        </w:rPr>
      </w:pPr>
      <w:r w:rsidRPr="001F7A21">
        <w:rPr>
          <w:rFonts w:ascii="黑体" w:eastAsia="黑体" w:hAnsi="黑体" w:hint="eastAsia"/>
          <w:sz w:val="32"/>
          <w:szCs w:val="32"/>
        </w:rPr>
        <w:t>附件</w:t>
      </w:r>
    </w:p>
    <w:p w:rsidR="001F7A21" w:rsidRPr="001F7A21" w:rsidRDefault="001F7A21" w:rsidP="001F7A21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1F7A21" w:rsidRDefault="00755A8C" w:rsidP="001F7A21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 w:rsidRPr="001F7A21">
        <w:rPr>
          <w:rFonts w:ascii="方正小标宋简体" w:eastAsia="方正小标宋简体" w:hint="eastAsia"/>
          <w:sz w:val="36"/>
          <w:szCs w:val="36"/>
        </w:rPr>
        <w:t>西安市2019年市级两化融合管理体系</w:t>
      </w:r>
    </w:p>
    <w:p w:rsidR="00755A8C" w:rsidRPr="001F7A21" w:rsidRDefault="00755A8C" w:rsidP="001F7A21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 w:rsidRPr="001F7A21">
        <w:rPr>
          <w:rFonts w:ascii="方正小标宋简体" w:eastAsia="方正小标宋简体" w:hint="eastAsia"/>
          <w:sz w:val="36"/>
          <w:szCs w:val="36"/>
        </w:rPr>
        <w:t>贯标试点企业建议名单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893"/>
        <w:gridCol w:w="2359"/>
      </w:tblGrid>
      <w:tr w:rsidR="00392F14" w:rsidRPr="001F7A21" w:rsidTr="00392F14">
        <w:trPr>
          <w:trHeight w:val="624"/>
          <w:tblHeader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黑体"/>
                <w:sz w:val="24"/>
              </w:rPr>
            </w:pPr>
            <w:r w:rsidRPr="001F7A21">
              <w:rPr>
                <w:rFonts w:eastAsia="黑体" w:hAnsi="黑体"/>
                <w:sz w:val="24"/>
              </w:rPr>
              <w:t>序号</w:t>
            </w:r>
          </w:p>
        </w:tc>
        <w:tc>
          <w:tcPr>
            <w:tcW w:w="3252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ascii="黑体" w:eastAsia="黑体" w:hAnsi="黑体"/>
                <w:sz w:val="24"/>
              </w:rPr>
            </w:pPr>
            <w:r w:rsidRPr="001F7A21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1302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ascii="黑体" w:eastAsia="黑体" w:hAnsi="黑体"/>
                <w:sz w:val="24"/>
              </w:rPr>
            </w:pPr>
            <w:r w:rsidRPr="001F7A21">
              <w:rPr>
                <w:rFonts w:ascii="黑体" w:eastAsia="黑体" w:hAnsi="黑体" w:hint="eastAsia"/>
                <w:sz w:val="24"/>
              </w:rPr>
              <w:t>所属区域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陕西航天德林科技集团有限公司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高陵区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2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陕西正能农牧科技有限责任公司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高陵区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3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博世力士乐（西安）电子传动与控制有限公司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经开区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4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中交二公局第三工程有限公司</w:t>
            </w:r>
          </w:p>
        </w:tc>
        <w:tc>
          <w:tcPr>
            <w:tcW w:w="1302" w:type="pct"/>
            <w:vAlign w:val="center"/>
            <w:hideMark/>
          </w:tcPr>
          <w:p w:rsidR="00392F14" w:rsidRDefault="00392F14" w:rsidP="001F7A21">
            <w:pPr>
              <w:jc w:val="center"/>
            </w:pPr>
            <w:r w:rsidRPr="00E13F0E">
              <w:rPr>
                <w:rFonts w:hint="eastAsia"/>
                <w:color w:val="000000"/>
                <w:sz w:val="24"/>
              </w:rPr>
              <w:t>经开区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5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陕西斯达防爆安全科技股份有限公司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Default="00392F14" w:rsidP="001F7A21">
            <w:pPr>
              <w:jc w:val="center"/>
            </w:pPr>
            <w:r w:rsidRPr="00E13F0E">
              <w:rPr>
                <w:rFonts w:hint="eastAsia"/>
                <w:color w:val="000000"/>
                <w:sz w:val="24"/>
              </w:rPr>
              <w:t>经开区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6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西安国仪测控股份有限公司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Default="00392F14" w:rsidP="001F7A21">
            <w:pPr>
              <w:jc w:val="center"/>
            </w:pPr>
            <w:r w:rsidRPr="00E13F0E">
              <w:rPr>
                <w:rFonts w:hint="eastAsia"/>
                <w:color w:val="000000"/>
                <w:sz w:val="24"/>
              </w:rPr>
              <w:t>经开区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7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中建西部建设北方有限公司沣京预拌厂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鄂邑区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8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西安中港智慧物流有限公司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国际港务区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9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西安百跃羊乳集团有限公司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阎良区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10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西安奇维科技有限公司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11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西安大唐电信有限公司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12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西安西古光通信有限公司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13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中航富士达科技股份有限公司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14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西安华科光电有限公司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15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西安爱德华测量设备股份有限公司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lastRenderedPageBreak/>
              <w:t>16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西安光谷防务技术股份有限公司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17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西安柯蓝电子有限公司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18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陕西思宇信息技术股份有限公司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19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陕西新通宇彤智能科技有限公司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20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西安宏发电器有限公司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21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西安诺瓦星云科技股份有限公司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22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西安旌旗电子股份有限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23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西安西电高压套管有限公司</w:t>
            </w:r>
          </w:p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西咸新区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rFonts w:eastAsia="楷体_GB2312"/>
                <w:sz w:val="24"/>
              </w:rPr>
            </w:pPr>
            <w:r w:rsidRPr="001F7A21">
              <w:rPr>
                <w:rFonts w:eastAsia="楷体_GB2312"/>
                <w:sz w:val="24"/>
              </w:rPr>
              <w:t>24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西安市西无二电子信息集团有限公司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莲湖区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25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西安近代科技实业有限公司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高陵区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26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西安欧中材料科技有限公司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经开区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27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北斗天地股份有限公司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28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西安卓士博液压工程有限责任公司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29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西安博深安全科技股份有限公司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高新区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30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陕西秦科世博航空科技有限公司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西咸新区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31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陕西风华时代环境工程有限公司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西咸新区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32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陕西晶峰工贸有限公司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西咸新区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33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中天引控科技股份有限公司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航天基地</w:t>
            </w:r>
          </w:p>
        </w:tc>
      </w:tr>
      <w:tr w:rsidR="00392F14" w:rsidRPr="00FF3DA8" w:rsidTr="00392F14">
        <w:trPr>
          <w:trHeight w:val="624"/>
          <w:jc w:val="center"/>
        </w:trPr>
        <w:tc>
          <w:tcPr>
            <w:tcW w:w="446" w:type="pct"/>
            <w:vAlign w:val="center"/>
            <w:hideMark/>
          </w:tcPr>
          <w:p w:rsidR="00392F14" w:rsidRPr="001F7A21" w:rsidRDefault="00392F14" w:rsidP="001F7A21">
            <w:pPr>
              <w:jc w:val="center"/>
              <w:rPr>
                <w:color w:val="000000"/>
                <w:sz w:val="24"/>
              </w:rPr>
            </w:pPr>
            <w:r w:rsidRPr="001F7A21">
              <w:rPr>
                <w:color w:val="000000"/>
                <w:sz w:val="24"/>
              </w:rPr>
              <w:t>34</w:t>
            </w:r>
          </w:p>
        </w:tc>
        <w:tc>
          <w:tcPr>
            <w:tcW w:w="325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西安翼展电子科技有限公司</w:t>
            </w:r>
          </w:p>
        </w:tc>
        <w:tc>
          <w:tcPr>
            <w:tcW w:w="1302" w:type="pct"/>
            <w:vAlign w:val="center"/>
            <w:hideMark/>
          </w:tcPr>
          <w:p w:rsidR="00392F14" w:rsidRPr="00FF3DA8" w:rsidRDefault="00392F14" w:rsidP="001F7A21">
            <w:pPr>
              <w:jc w:val="center"/>
              <w:rPr>
                <w:color w:val="000000"/>
                <w:sz w:val="24"/>
              </w:rPr>
            </w:pPr>
            <w:r w:rsidRPr="00FF3DA8">
              <w:rPr>
                <w:rFonts w:hint="eastAsia"/>
                <w:color w:val="000000"/>
                <w:sz w:val="24"/>
              </w:rPr>
              <w:t>航天基地</w:t>
            </w:r>
          </w:p>
        </w:tc>
      </w:tr>
    </w:tbl>
    <w:p w:rsidR="00807477" w:rsidRPr="00755A8C" w:rsidRDefault="00807477" w:rsidP="001F7A21">
      <w:pPr>
        <w:spacing w:line="40" w:lineRule="exact"/>
      </w:pPr>
    </w:p>
    <w:sectPr w:rsidR="00807477" w:rsidRPr="00755A8C" w:rsidSect="0041516C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F8" w:rsidRDefault="006617F8" w:rsidP="00755A8C">
      <w:r>
        <w:separator/>
      </w:r>
    </w:p>
  </w:endnote>
  <w:endnote w:type="continuationSeparator" w:id="1">
    <w:p w:rsidR="006617F8" w:rsidRDefault="006617F8" w:rsidP="0075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6C" w:rsidRDefault="0041516C" w:rsidP="0041516C">
    <w:pPr>
      <w:pStyle w:val="a4"/>
      <w:ind w:leftChars="100" w:left="210" w:right="673"/>
    </w:pPr>
    <w:r>
      <w:rPr>
        <w:rStyle w:val="a6"/>
        <w:rFonts w:ascii="宋体" w:hAnsi="宋体"/>
        <w:sz w:val="28"/>
        <w:szCs w:val="28"/>
      </w:rPr>
      <w:t xml:space="preserve">— </w:t>
    </w:r>
    <w:r w:rsidR="00181733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181733">
      <w:rPr>
        <w:rFonts w:ascii="宋体" w:hAnsi="宋体"/>
        <w:sz w:val="28"/>
        <w:szCs w:val="28"/>
      </w:rPr>
      <w:fldChar w:fldCharType="separate"/>
    </w:r>
    <w:r w:rsidR="00392F14">
      <w:rPr>
        <w:rStyle w:val="a6"/>
        <w:rFonts w:ascii="宋体" w:hAnsi="宋体"/>
        <w:noProof/>
        <w:sz w:val="28"/>
        <w:szCs w:val="28"/>
      </w:rPr>
      <w:t>2</w:t>
    </w:r>
    <w:r w:rsidR="00181733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6C" w:rsidRDefault="0041516C" w:rsidP="0041516C">
    <w:pPr>
      <w:pStyle w:val="a4"/>
      <w:ind w:rightChars="100" w:right="210"/>
      <w:jc w:val="center"/>
    </w:pPr>
    <w:r>
      <w:rPr>
        <w:rStyle w:val="a6"/>
        <w:rFonts w:ascii="宋体" w:hAnsi="宋体"/>
        <w:sz w:val="28"/>
        <w:szCs w:val="28"/>
      </w:rPr>
      <w:ptab w:relativeTo="margin" w:alignment="right" w:leader="none"/>
    </w:r>
    <w:r>
      <w:rPr>
        <w:rStyle w:val="a6"/>
        <w:rFonts w:ascii="宋体" w:hAnsi="宋体"/>
        <w:sz w:val="28"/>
        <w:szCs w:val="28"/>
      </w:rPr>
      <w:t xml:space="preserve">— </w:t>
    </w:r>
    <w:r w:rsidR="00181733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181733">
      <w:rPr>
        <w:rFonts w:ascii="宋体" w:hAnsi="宋体"/>
        <w:sz w:val="28"/>
        <w:szCs w:val="28"/>
      </w:rPr>
      <w:fldChar w:fldCharType="separate"/>
    </w:r>
    <w:r w:rsidR="00392F14">
      <w:rPr>
        <w:rStyle w:val="a6"/>
        <w:rFonts w:ascii="宋体" w:hAnsi="宋体"/>
        <w:noProof/>
        <w:sz w:val="28"/>
        <w:szCs w:val="28"/>
      </w:rPr>
      <w:t>1</w:t>
    </w:r>
    <w:r w:rsidR="00181733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F8" w:rsidRDefault="006617F8" w:rsidP="00755A8C">
      <w:r>
        <w:separator/>
      </w:r>
    </w:p>
  </w:footnote>
  <w:footnote w:type="continuationSeparator" w:id="1">
    <w:p w:rsidR="006617F8" w:rsidRDefault="006617F8" w:rsidP="00755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A8C"/>
    <w:rsid w:val="00181733"/>
    <w:rsid w:val="001F7A21"/>
    <w:rsid w:val="00392F14"/>
    <w:rsid w:val="00414EEB"/>
    <w:rsid w:val="0041516C"/>
    <w:rsid w:val="0065655D"/>
    <w:rsid w:val="006617F8"/>
    <w:rsid w:val="006B2E95"/>
    <w:rsid w:val="00755A8C"/>
    <w:rsid w:val="00807477"/>
    <w:rsid w:val="00AA06D8"/>
    <w:rsid w:val="00DB78B6"/>
    <w:rsid w:val="00FB5D8F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A8C"/>
    <w:rPr>
      <w:sz w:val="18"/>
      <w:szCs w:val="18"/>
    </w:rPr>
  </w:style>
  <w:style w:type="paragraph" w:styleId="a4">
    <w:name w:val="footer"/>
    <w:basedOn w:val="a"/>
    <w:link w:val="Char0"/>
    <w:unhideWhenUsed/>
    <w:rsid w:val="0075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5A8C"/>
    <w:rPr>
      <w:sz w:val="18"/>
      <w:szCs w:val="18"/>
    </w:rPr>
  </w:style>
  <w:style w:type="character" w:styleId="a5">
    <w:name w:val="Hyperlink"/>
    <w:basedOn w:val="a0"/>
    <w:uiPriority w:val="99"/>
    <w:unhideWhenUsed/>
    <w:rsid w:val="00755A8C"/>
    <w:rPr>
      <w:color w:val="0000FF"/>
      <w:u w:val="single"/>
    </w:rPr>
  </w:style>
  <w:style w:type="character" w:styleId="a6">
    <w:name w:val="page number"/>
    <w:basedOn w:val="a0"/>
    <w:rsid w:val="00415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xagxw</cp:lastModifiedBy>
  <cp:revision>3</cp:revision>
  <dcterms:created xsi:type="dcterms:W3CDTF">2020-03-10T02:31:00Z</dcterms:created>
  <dcterms:modified xsi:type="dcterms:W3CDTF">2020-03-10T06:15:00Z</dcterms:modified>
</cp:coreProperties>
</file>